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5ED">
        <w:rPr>
          <w:sz w:val="28"/>
          <w:szCs w:val="28"/>
        </w:rPr>
        <w:t>дело № 2-</w:t>
      </w:r>
      <w:r>
        <w:rPr>
          <w:sz w:val="28"/>
          <w:szCs w:val="28"/>
        </w:rPr>
        <w:t>55</w:t>
      </w:r>
      <w:r w:rsidRPr="003825ED"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5ED">
        <w:rPr>
          <w:sz w:val="28"/>
          <w:szCs w:val="28"/>
        </w:rPr>
        <w:t>УИД</w:t>
      </w:r>
      <w:r>
        <w:rPr>
          <w:sz w:val="28"/>
          <w:szCs w:val="28"/>
        </w:rPr>
        <w:t>:</w:t>
      </w:r>
      <w:r w:rsidRPr="003825ED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Pr="003825ED">
        <w:rPr>
          <w:sz w:val="28"/>
          <w:szCs w:val="28"/>
          <w:lang w:val="en-US"/>
        </w:rPr>
        <w:t>MS</w:t>
      </w:r>
      <w:r w:rsidRPr="003825ED">
        <w:rPr>
          <w:sz w:val="28"/>
          <w:szCs w:val="28"/>
        </w:rPr>
        <w:t>00</w:t>
      </w:r>
      <w:r>
        <w:rPr>
          <w:sz w:val="28"/>
          <w:szCs w:val="28"/>
        </w:rPr>
        <w:t>34</w:t>
      </w:r>
      <w:r w:rsidRPr="003825ED">
        <w:rPr>
          <w:sz w:val="28"/>
          <w:szCs w:val="28"/>
        </w:rPr>
        <w:t>-01-202</w:t>
      </w:r>
      <w:r>
        <w:rPr>
          <w:sz w:val="28"/>
          <w:szCs w:val="28"/>
        </w:rPr>
        <w:t>5</w:t>
      </w:r>
      <w:r w:rsidRPr="003825ED">
        <w:rPr>
          <w:sz w:val="28"/>
          <w:szCs w:val="28"/>
        </w:rPr>
        <w:t>-0</w:t>
      </w:r>
      <w:r>
        <w:rPr>
          <w:sz w:val="28"/>
          <w:szCs w:val="28"/>
        </w:rPr>
        <w:t>00008</w:t>
      </w:r>
      <w:r w:rsidRPr="003825ED">
        <w:rPr>
          <w:sz w:val="28"/>
          <w:szCs w:val="28"/>
        </w:rPr>
        <w:t>-</w:t>
      </w:r>
      <w:r>
        <w:rPr>
          <w:sz w:val="28"/>
          <w:szCs w:val="28"/>
        </w:rPr>
        <w:t>43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 xml:space="preserve">РЕШЕНИЕ </w:t>
      </w:r>
    </w:p>
    <w:p w:rsidR="00017496" w:rsidP="000174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>Именем Российской Федерации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«</w:t>
      </w:r>
      <w:r>
        <w:rPr>
          <w:sz w:val="28"/>
          <w:szCs w:val="28"/>
        </w:rPr>
        <w:t>04</w:t>
      </w:r>
      <w:r w:rsidRPr="003825E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 w:rsidRPr="003825E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</w:t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3825ED">
        <w:rPr>
          <w:sz w:val="28"/>
          <w:szCs w:val="28"/>
        </w:rPr>
        <w:tab/>
        <w:t xml:space="preserve">город Когалым 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7496" w:rsidP="0001749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ab/>
        <w:t xml:space="preserve">Мировой судья </w:t>
      </w:r>
      <w:r w:rsidRPr="003825ED">
        <w:rPr>
          <w:sz w:val="28"/>
          <w:szCs w:val="28"/>
        </w:rPr>
        <w:t>судебного  участка</w:t>
      </w:r>
      <w:r w:rsidRPr="003825ED">
        <w:rPr>
          <w:sz w:val="28"/>
          <w:szCs w:val="28"/>
        </w:rPr>
        <w:t xml:space="preserve"> № 3 Когалымского  судебного  района Ханты-Мансийского  автономного округа –Югры  Филяева Е.М.,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при  секретаре</w:t>
      </w:r>
      <w:r w:rsidRPr="003825ED">
        <w:rPr>
          <w:sz w:val="28"/>
          <w:szCs w:val="28"/>
        </w:rPr>
        <w:t xml:space="preserve">  Макаровой Е.А. </w:t>
      </w:r>
    </w:p>
    <w:p w:rsidR="00017496" w:rsidP="0001749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рассмотрев  в</w:t>
      </w:r>
      <w:r w:rsidRPr="003825ED">
        <w:rPr>
          <w:sz w:val="28"/>
          <w:szCs w:val="28"/>
        </w:rPr>
        <w:t xml:space="preserve"> открытом  судебном  заседании  материалы гражданского дела №</w:t>
      </w:r>
      <w:r>
        <w:rPr>
          <w:sz w:val="28"/>
          <w:szCs w:val="28"/>
        </w:rPr>
        <w:t xml:space="preserve"> </w:t>
      </w:r>
      <w:r w:rsidRPr="003825ED">
        <w:rPr>
          <w:sz w:val="28"/>
          <w:szCs w:val="28"/>
        </w:rPr>
        <w:t>2-</w:t>
      </w:r>
      <w:r>
        <w:rPr>
          <w:sz w:val="28"/>
          <w:szCs w:val="28"/>
        </w:rPr>
        <w:t>55</w:t>
      </w:r>
      <w:r w:rsidRPr="003825ED"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по исковому заявлению </w:t>
      </w:r>
      <w:r>
        <w:rPr>
          <w:sz w:val="28"/>
          <w:szCs w:val="28"/>
        </w:rPr>
        <w:t xml:space="preserve">Акционерного общества «Группа Страховых  Компаний «Югория» к </w:t>
      </w:r>
      <w:r>
        <w:rPr>
          <w:sz w:val="28"/>
          <w:szCs w:val="28"/>
        </w:rPr>
        <w:t>Магеррамовой</w:t>
      </w:r>
      <w:r>
        <w:rPr>
          <w:sz w:val="28"/>
          <w:szCs w:val="28"/>
        </w:rPr>
        <w:t xml:space="preserve"> (Соболевой) Ольге Павловне</w:t>
      </w:r>
      <w:r w:rsidRPr="003825ED">
        <w:rPr>
          <w:sz w:val="28"/>
          <w:szCs w:val="28"/>
        </w:rPr>
        <w:t xml:space="preserve">  о  взыскании  </w:t>
      </w:r>
      <w:r>
        <w:rPr>
          <w:sz w:val="28"/>
          <w:szCs w:val="28"/>
        </w:rPr>
        <w:t>убытков</w:t>
      </w:r>
      <w:r w:rsidRPr="003825ED">
        <w:rPr>
          <w:sz w:val="28"/>
          <w:szCs w:val="28"/>
        </w:rPr>
        <w:t xml:space="preserve">  в порядке  регресса, судебных  расходов 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На </w:t>
      </w:r>
      <w:r w:rsidRPr="003825ED">
        <w:rPr>
          <w:sz w:val="28"/>
          <w:szCs w:val="28"/>
        </w:rPr>
        <w:t>основании  изложенного</w:t>
      </w:r>
      <w:r w:rsidRPr="003825ED">
        <w:rPr>
          <w:sz w:val="28"/>
          <w:szCs w:val="28"/>
        </w:rPr>
        <w:t>, руководствуясь </w:t>
      </w:r>
      <w:hyperlink r:id="rId4" w:anchor="/document/12128809/entry/194" w:history="1">
        <w:r w:rsidRPr="003825ED">
          <w:rPr>
            <w:rStyle w:val="Hyperlink"/>
            <w:color w:val="auto"/>
            <w:sz w:val="28"/>
            <w:szCs w:val="28"/>
            <w:u w:val="none"/>
          </w:rPr>
          <w:t>ст.ст</w:t>
        </w:r>
        <w:r w:rsidRPr="003825ED">
          <w:rPr>
            <w:rStyle w:val="Hyperlink"/>
            <w:color w:val="auto"/>
            <w:sz w:val="28"/>
            <w:szCs w:val="28"/>
            <w:u w:val="none"/>
          </w:rPr>
          <w:t>. 56, 167, 194-198</w:t>
        </w:r>
      </w:hyperlink>
      <w:r w:rsidRPr="003825ED">
        <w:rPr>
          <w:sz w:val="28"/>
          <w:szCs w:val="28"/>
        </w:rPr>
        <w:t>, </w:t>
      </w:r>
      <w:r w:rsidRPr="003825ED">
        <w:rPr>
          <w:rStyle w:val="Hyperlink"/>
          <w:color w:val="auto"/>
          <w:sz w:val="28"/>
          <w:szCs w:val="28"/>
          <w:u w:val="none"/>
        </w:rPr>
        <w:t xml:space="preserve">199 </w:t>
      </w:r>
      <w:r w:rsidRPr="003825ED">
        <w:rPr>
          <w:sz w:val="28"/>
          <w:szCs w:val="28"/>
        </w:rPr>
        <w:t>Гражданского процессуального кодекса Российской Федерации, суд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>РЕШИЛ:</w:t>
      </w: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17496" w:rsidRPr="003825ED" w:rsidP="000174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Акционерного общества «Группа </w:t>
      </w:r>
      <w:r>
        <w:rPr>
          <w:sz w:val="28"/>
          <w:szCs w:val="28"/>
        </w:rPr>
        <w:t>Страховых  Компаний</w:t>
      </w:r>
      <w:r>
        <w:rPr>
          <w:sz w:val="28"/>
          <w:szCs w:val="28"/>
        </w:rPr>
        <w:t xml:space="preserve"> «Югория» к </w:t>
      </w:r>
      <w:r>
        <w:rPr>
          <w:sz w:val="28"/>
          <w:szCs w:val="28"/>
        </w:rPr>
        <w:t>Магеррамовой</w:t>
      </w:r>
      <w:r>
        <w:rPr>
          <w:sz w:val="28"/>
          <w:szCs w:val="28"/>
        </w:rPr>
        <w:t xml:space="preserve"> (Соболевой) Ольге Павловне</w:t>
      </w:r>
      <w:r w:rsidRPr="003825ED">
        <w:rPr>
          <w:sz w:val="28"/>
          <w:szCs w:val="28"/>
        </w:rPr>
        <w:t xml:space="preserve"> о возмещении </w:t>
      </w:r>
      <w:r>
        <w:rPr>
          <w:sz w:val="28"/>
          <w:szCs w:val="28"/>
        </w:rPr>
        <w:t xml:space="preserve">убытков </w:t>
      </w:r>
      <w:r w:rsidRPr="003825ED">
        <w:rPr>
          <w:sz w:val="28"/>
          <w:szCs w:val="28"/>
        </w:rPr>
        <w:t>в порядке регресса,  судебных расходов, удовлетворить.</w:t>
      </w:r>
    </w:p>
    <w:p w:rsidR="00017496" w:rsidP="000174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Взыскать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Магеррамовой</w:t>
      </w:r>
      <w:r>
        <w:rPr>
          <w:sz w:val="28"/>
          <w:szCs w:val="28"/>
        </w:rPr>
        <w:t xml:space="preserve"> (Соболевой) Ольги Павловны, </w:t>
      </w:r>
      <w:r w:rsidR="009E2DC0">
        <w:rPr>
          <w:sz w:val="28"/>
          <w:szCs w:val="28"/>
        </w:rPr>
        <w:t>*</w:t>
      </w:r>
      <w:r w:rsidRPr="003825ED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Акционерного общества «Группа Страховых  Компаний «Югория» </w:t>
      </w:r>
      <w:r w:rsidRPr="003825ED">
        <w:rPr>
          <w:sz w:val="28"/>
          <w:szCs w:val="28"/>
        </w:rPr>
        <w:t xml:space="preserve"> (ИНН </w:t>
      </w:r>
      <w:r>
        <w:rPr>
          <w:sz w:val="28"/>
          <w:szCs w:val="28"/>
        </w:rPr>
        <w:t>8601023568) сумму убытков в порядке  регресса  в размере 48900</w:t>
      </w:r>
      <w:r w:rsidRPr="003825ED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восемь</w:t>
      </w:r>
      <w:r w:rsidRPr="003825ED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девятьсот</w:t>
      </w:r>
      <w:r w:rsidRPr="003825ED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 00 копеек, </w:t>
      </w:r>
      <w:r w:rsidRPr="003825ED">
        <w:rPr>
          <w:sz w:val="28"/>
          <w:szCs w:val="28"/>
        </w:rPr>
        <w:t xml:space="preserve"> а также расходы по оплате государственной пошлины в размере 4000,00 рублей.</w:t>
      </w:r>
    </w:p>
    <w:p w:rsidR="00017496" w:rsidP="000174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017496" w:rsidP="00017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17496" w:rsidP="000174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017496" w:rsidP="000174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7496" w:rsidP="0001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017496" w:rsidP="00017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7496" w:rsidP="0001749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судья: подпись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920BBA" w:rsidRPr="00017496">
      <w:pPr>
        <w:rPr>
          <w:rFonts w:ascii="Times New Roman" w:hAnsi="Times New Roman" w:cs="Times New Roman"/>
          <w:sz w:val="16"/>
          <w:szCs w:val="16"/>
        </w:rPr>
      </w:pPr>
      <w:r w:rsidRPr="00017496">
        <w:rPr>
          <w:rFonts w:ascii="Times New Roman" w:hAnsi="Times New Roman" w:cs="Times New Roman"/>
          <w:sz w:val="16"/>
          <w:szCs w:val="16"/>
        </w:rPr>
        <w:t>Подлинник  резолютивной</w:t>
      </w:r>
      <w:r w:rsidRPr="00017496">
        <w:rPr>
          <w:rFonts w:ascii="Times New Roman" w:hAnsi="Times New Roman" w:cs="Times New Roman"/>
          <w:sz w:val="16"/>
          <w:szCs w:val="16"/>
        </w:rPr>
        <w:t xml:space="preserve"> части решения суда  подшит  в  материалах  гражданского  дела  № 2-55-1703/2026 судебного  участка  № 3 Когалымского  судебного района Ханты-Мансийского  автономного округа –Югры </w:t>
      </w:r>
    </w:p>
    <w:sectPr w:rsidSect="001347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92"/>
    <w:rsid w:val="00017496"/>
    <w:rsid w:val="003825ED"/>
    <w:rsid w:val="00790392"/>
    <w:rsid w:val="00920BBA"/>
    <w:rsid w:val="009C0608"/>
    <w:rsid w:val="009E2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93E92F-C740-45F6-96BA-9A8F928D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uiPriority w:val="99"/>
    <w:rsid w:val="0001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17496"/>
    <w:rPr>
      <w:color w:val="0000FF"/>
      <w:u w:val="single"/>
    </w:rPr>
  </w:style>
  <w:style w:type="paragraph" w:styleId="NoSpacing">
    <w:name w:val="No Spacing"/>
    <w:uiPriority w:val="1"/>
    <w:qFormat/>
    <w:rsid w:val="00017496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1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